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ABC48C" w14:textId="3123BD60" w:rsidR="00584041" w:rsidRDefault="00584041" w:rsidP="00584041">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4E0FB1CB" w14:textId="603BD14C" w:rsidR="00584041" w:rsidRDefault="00584041" w:rsidP="00584041">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4324C891" w14:textId="5A9D2B1B" w:rsidR="00584041" w:rsidRDefault="00584041" w:rsidP="0058404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5A8B9B33" w14:textId="1814CFE1" w:rsidR="00584041" w:rsidRPr="008E23D0" w:rsidRDefault="00584041" w:rsidP="0058404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14:paraId="569FE9AD" w14:textId="77777777"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Sacrament</w:t>
      </w:r>
    </w:p>
    <w:p w14:paraId="4FD4823D"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From history, sacrament means secret or something hidden and comes from a Greek word "mysterious" which founds its meaning from pagans. As a result, Christian started using the Latin meaning of the word. Later St. Augustine developed it to mean something that purifies. It is therefore defined as a physical sign that represents inward grace in people which are ordained by Christ. Through the sacrament, we can encounter Christ who is the visible representation of the God's love for us. We are also able to know God's will for us. The Catholic Church has seven sacraments which all are signs with teachings and functions aiming at making people holy and giving worship to God. Apart from these, they also serve other purposes. The act of worship, engaging in prayer and the ritual of the church are among the sacramental rites that we ought to observe as a Church. The sacrament can give the grace it signifies when delivered as established by Christ and for the proper intention. Its effectiveness is by the power of Christ, and its effects are independent of the unworthiness of the minister. </w:t>
      </w:r>
    </w:p>
    <w:p w14:paraId="269549AF"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Some significant words are evident in the description of the sacrament. These include a sign, Christ, grace, and the church. The sacrament is associated with sign due to its extensive understanding and applicability by different people. On the other hand, considering Christ in divination of sacrament, we conclude that sacrament is always an action of Christ with Christ being viewed as the most important sacrament. The grace as used in the definition of the </w:t>
      </w:r>
      <w:r w:rsidRPr="008E23D0">
        <w:rPr>
          <w:rFonts w:ascii="Times New Roman" w:hAnsi="Times New Roman" w:cs="Times New Roman"/>
          <w:sz w:val="24"/>
          <w:szCs w:val="24"/>
        </w:rPr>
        <w:lastRenderedPageBreak/>
        <w:t xml:space="preserve">sacrament is meant the grace that we receive from Christ through practicing the sacramental practices which are acts of faith hence termed as the sacrament of faith. Also, the Church is considered to be a sacrament since it is an outward sign of Christ. We also term the Sacraments to be actions of the church which exists not only for us but the church community. </w:t>
      </w:r>
    </w:p>
    <w:p w14:paraId="48388B27" w14:textId="77777777"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 xml:space="preserve">What happens after </w:t>
      </w:r>
      <w:proofErr w:type="gramStart"/>
      <w:r w:rsidRPr="008E23D0">
        <w:rPr>
          <w:rFonts w:ascii="Times New Roman" w:hAnsi="Times New Roman" w:cs="Times New Roman"/>
          <w:sz w:val="24"/>
          <w:szCs w:val="24"/>
        </w:rPr>
        <w:t>death</w:t>
      </w:r>
      <w:proofErr w:type="gramEnd"/>
    </w:p>
    <w:p w14:paraId="3C3F2312"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Although many people wonder what happens when someone dies, Christians believe that by dying they go to be with the lord. Also, Christ himself proved there was life after death when the old prophets visited him. He also promised to have gone to be with the Father. The church prepares for death through being helped in the prayer of those dying by their family member or any church member present. The church also does not believe in reincarnation since the scripture talks of one life after which judgment. According to Catholics, at the time of death the body is separated from the soul, the body decays while the soul goes to God.  The human person goes for judgment immediately which is the particular judgment. The soul will be united to the body at the last judgment. At the particular judgment, there will is no condemnation for those in Christ while those that were in Christ but unrepentant go to purgatory. On the other hand, those who ignore God and his saving power of Christ go to hell. The Catholic Church believes in the relationship between the living, those in purgatory and those that are in heaven. Hence pray for them and for those in heaven to intercede for them. </w:t>
      </w:r>
    </w:p>
    <w:p w14:paraId="5D314374" w14:textId="5C5899C3"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History of Catholic Church and its role</w:t>
      </w:r>
    </w:p>
    <w:p w14:paraId="45F591C8"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Historically the Roman Catholic Church stated from the time of Peter the apostle of Christ when it was illegal, and after some years it was legalized in Roman Empire and made an official religion. The church plays a central, role in making people realize who they are, their </w:t>
      </w:r>
      <w:r w:rsidRPr="008E23D0">
        <w:rPr>
          <w:rFonts w:ascii="Times New Roman" w:hAnsi="Times New Roman" w:cs="Times New Roman"/>
          <w:sz w:val="24"/>
          <w:szCs w:val="24"/>
        </w:rPr>
        <w:lastRenderedPageBreak/>
        <w:t>purpose here on earth and ensuring human dignity.  The church is entrusted with spreading the gospel of Christ which is a gospel of hope, and the dignity of humankind. The Lord's laws and regulation help people to stay in harmony and in love for one another which is a task entrusted to the church. Besides Catholic Church helping in spreading the gospel, it also recognizes the efforts of other churches and supports them in this core duty given by Christ to the community. The church has an obligation in initiating actions which benefit everyone and mostly those in need. Furthermore, the church plays a part in all cultural, economic and political and social practices with the community. The church also has a role human activity through its members. It teaches the members to uphold their responsibility both in normal life and also the Christian life. Even though this world is a temporary place for Christians as they await their heavenly place, the church teaches its members on being responsible also for the things of this world. This work of educating teaching the members their role is dedicated to the priests and bishops. Therefore these leaders should behave well and be an example to the others. The church ought to weigh out the upcoming things with modernity and interpret them in light with the word of God and provide the way out. All through, the church's primary purpose is that the kingdom of God may come and salvation of Christ be received by all people.</w:t>
      </w:r>
    </w:p>
    <w:p w14:paraId="78E67AEC" w14:textId="77777777"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Human nature</w:t>
      </w:r>
    </w:p>
    <w:p w14:paraId="3D06A4B3"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This is the characteristics possessed by humans which are natural and depend not on the influence of culture. Many philosophies have been developed in answering the question what these features are and what causes them. Human beings do things either by knowledge or by will. This aspect distinguishes human from another animal. Another aspect that differentiates human is that they are made in the image of God.</w:t>
      </w:r>
    </w:p>
    <w:p w14:paraId="42E92F55" w14:textId="18930CA3"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lastRenderedPageBreak/>
        <w:t xml:space="preserve">The social and economic nature of humanity has been complicated by the fact that most people have neglected social and personal life in pursuit of financial life complicates it. Some people are involved in activities </w:t>
      </w:r>
      <w:r w:rsidRPr="008E23D0">
        <w:rPr>
          <w:rFonts w:ascii="Times New Roman" w:hAnsi="Times New Roman" w:cs="Times New Roman"/>
          <w:sz w:val="24"/>
          <w:szCs w:val="24"/>
        </w:rPr>
        <w:t>unfavourable</w:t>
      </w:r>
      <w:r w:rsidRPr="008E23D0">
        <w:rPr>
          <w:rFonts w:ascii="Times New Roman" w:hAnsi="Times New Roman" w:cs="Times New Roman"/>
          <w:sz w:val="24"/>
          <w:szCs w:val="24"/>
        </w:rPr>
        <w:t xml:space="preserve"> to humans for earning especially in less developed countries while other are living in luxury. Some squander their money while others leave in poverty. The role of the church is to try and provide equality. For economic development and progress, we should make sure there is an increase in production of agriculture and industry goods aiming at the service of humanity; this should remain under man's control involving people from all spheres. Besides, it should be everyone's role to stop inequality in both economic and social human life to bridge the differences that exist. Those leaving in poverty should be helped to attain a conducive life together with being provided with job opportunities irrespective of where they come from.  Those employed should work in faithfulness and willingly. Employers should treat their workers with dignity, provide a conducive environment, give them time to socialize and cultivate their talents as well. </w:t>
      </w:r>
    </w:p>
    <w:p w14:paraId="06C9B496" w14:textId="77777777"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Cultural Developments</w:t>
      </w:r>
    </w:p>
    <w:p w14:paraId="032196C4"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The human nature and culture are interlinked to answer questions of life. Culture refines and develops humanity's diverse and physical endowments. With the modern changes in culture and socialization, there has been diffusion of cultures which is promoted by technology and media. Culture is believed to be authored by people. However, this is getting lost, and culture is being diluted by the advancement of technology which is destroying traditions and wisdom. For proper cultural development, Christians should be involved and feel part of the human culture although focusing on the heavenly city. They should work to help humanity in achieving a high understanding of truth, goodness, and beauty making universal value. Culture is also related to the good news of Christ. The church is not tied up to a particular culture but should be able to </w:t>
      </w:r>
      <w:r w:rsidRPr="008E23D0">
        <w:rPr>
          <w:rFonts w:ascii="Times New Roman" w:hAnsi="Times New Roman" w:cs="Times New Roman"/>
          <w:sz w:val="24"/>
          <w:szCs w:val="24"/>
        </w:rPr>
        <w:lastRenderedPageBreak/>
        <w:t>live with any race, the way of life and all set of customs whether ancient or modern. Harmony should exist between different cultures with no one dictating how it should be and avoiding entirely its distortion.</w:t>
      </w:r>
    </w:p>
    <w:p w14:paraId="3AA1A07D" w14:textId="77777777"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Marriage</w:t>
      </w:r>
    </w:p>
    <w:p w14:paraId="6596B998" w14:textId="77777777"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Marriage is a union between man and woman which is instituted by God committing themselves to each other and their responsibilities as parents. Though man and women are perceived to be equal, they are different in some aspect but for completing on another. Marriage is holy and forms part of the sacrament. Apart from establishing union and helping one another, marriage is for procreation which prolongs human society. Children have an obligation of assisting their parents and respecting them up to the time they are old. According to the scripture, a man should have only one wife just as God instituted at the Garden of Eden. Marriage is made to last for an eternity with divorce allowed in some circumstances.  </w:t>
      </w:r>
    </w:p>
    <w:p w14:paraId="625AF96C" w14:textId="77777777" w:rsidR="00584041" w:rsidRPr="008E23D0" w:rsidRDefault="00584041" w:rsidP="00584041">
      <w:pPr>
        <w:spacing w:line="480" w:lineRule="auto"/>
        <w:ind w:firstLine="720"/>
        <w:jc w:val="center"/>
        <w:rPr>
          <w:rFonts w:ascii="Times New Roman" w:hAnsi="Times New Roman" w:cs="Times New Roman"/>
          <w:sz w:val="24"/>
          <w:szCs w:val="24"/>
        </w:rPr>
      </w:pPr>
      <w:r w:rsidRPr="008E23D0">
        <w:rPr>
          <w:rFonts w:ascii="Times New Roman" w:hAnsi="Times New Roman" w:cs="Times New Roman"/>
          <w:sz w:val="24"/>
          <w:szCs w:val="24"/>
        </w:rPr>
        <w:t>Political community</w:t>
      </w:r>
    </w:p>
    <w:p w14:paraId="571F9214" w14:textId="6A6480CE" w:rsidR="00584041" w:rsidRPr="008E23D0" w:rsidRDefault="00584041" w:rsidP="00584041">
      <w:pPr>
        <w:spacing w:line="480" w:lineRule="auto"/>
        <w:ind w:firstLine="720"/>
        <w:rPr>
          <w:rFonts w:ascii="Times New Roman" w:hAnsi="Times New Roman" w:cs="Times New Roman"/>
          <w:sz w:val="24"/>
          <w:szCs w:val="24"/>
        </w:rPr>
      </w:pPr>
      <w:r w:rsidRPr="008E23D0">
        <w:rPr>
          <w:rFonts w:ascii="Times New Roman" w:hAnsi="Times New Roman" w:cs="Times New Roman"/>
          <w:sz w:val="24"/>
          <w:szCs w:val="24"/>
        </w:rPr>
        <w:t xml:space="preserve">Although it exists for the common good, the church </w:t>
      </w:r>
      <w:r w:rsidRPr="008E23D0">
        <w:rPr>
          <w:rFonts w:ascii="Times New Roman" w:hAnsi="Times New Roman" w:cs="Times New Roman"/>
          <w:sz w:val="24"/>
          <w:szCs w:val="24"/>
        </w:rPr>
        <w:t>favours</w:t>
      </w:r>
      <w:r w:rsidRPr="008E23D0">
        <w:rPr>
          <w:rFonts w:ascii="Times New Roman" w:hAnsi="Times New Roman" w:cs="Times New Roman"/>
          <w:sz w:val="24"/>
          <w:szCs w:val="24"/>
        </w:rPr>
        <w:t xml:space="preserve"> no particular form of government. Two forms exist which is democracy and republic. Though both involve people electing their leaders, the Republic consists of a constitution. Political community plays an essential role in the life of people. All people must participate in public life which is also praised and esteemed by the church. Christians should recognize their proper role in the political community and their responsibility to their dedication to the common good. They should unite authority in harmony. The church has a major role in the political community and is not to be identified with any political community or a given political system. It should respect and </w:t>
      </w:r>
      <w:r w:rsidRPr="008E23D0">
        <w:rPr>
          <w:rFonts w:ascii="Times New Roman" w:hAnsi="Times New Roman" w:cs="Times New Roman"/>
          <w:sz w:val="24"/>
          <w:szCs w:val="24"/>
        </w:rPr>
        <w:lastRenderedPageBreak/>
        <w:t>encourage political freedom. However, at any time the church should be free for its practices and rebuke any kind impunity whether political, social or cultural.</w:t>
      </w:r>
    </w:p>
    <w:p w14:paraId="7133EE0B" w14:textId="77777777" w:rsidR="00584041" w:rsidRPr="008E23D0" w:rsidRDefault="00584041" w:rsidP="00584041">
      <w:pPr>
        <w:spacing w:line="480" w:lineRule="auto"/>
        <w:ind w:firstLine="720"/>
        <w:rPr>
          <w:rFonts w:ascii="Times New Roman" w:hAnsi="Times New Roman" w:cs="Times New Roman"/>
          <w:sz w:val="24"/>
          <w:szCs w:val="24"/>
        </w:rPr>
      </w:pPr>
    </w:p>
    <w:p w14:paraId="6AFD111A" w14:textId="77777777" w:rsidR="00327B94" w:rsidRDefault="00EB0D5E"/>
    <w:sectPr w:rsidR="00327B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C92FF2" w14:textId="77777777" w:rsidR="00EB0D5E" w:rsidRDefault="00EB0D5E">
      <w:pPr>
        <w:spacing w:after="0" w:line="240" w:lineRule="auto"/>
      </w:pPr>
      <w:r>
        <w:separator/>
      </w:r>
    </w:p>
  </w:endnote>
  <w:endnote w:type="continuationSeparator" w:id="0">
    <w:p w14:paraId="28CB0968" w14:textId="77777777" w:rsidR="00EB0D5E" w:rsidRDefault="00EB0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9A302" w14:textId="77777777" w:rsidR="00EB0D5E" w:rsidRDefault="00EB0D5E">
      <w:pPr>
        <w:spacing w:after="0" w:line="240" w:lineRule="auto"/>
      </w:pPr>
      <w:r>
        <w:separator/>
      </w:r>
    </w:p>
  </w:footnote>
  <w:footnote w:type="continuationSeparator" w:id="0">
    <w:p w14:paraId="78A0A33E" w14:textId="77777777" w:rsidR="00EB0D5E" w:rsidRDefault="00EB0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909588"/>
      <w:docPartObj>
        <w:docPartGallery w:val="Page Numbers (Top of Page)"/>
        <w:docPartUnique/>
      </w:docPartObj>
    </w:sdtPr>
    <w:sdtEndPr>
      <w:rPr>
        <w:noProof/>
      </w:rPr>
    </w:sdtEndPr>
    <w:sdtContent>
      <w:p w14:paraId="506807B0" w14:textId="77777777" w:rsidR="00327B94" w:rsidRDefault="00AC70F0">
        <w:pPr>
          <w:pStyle w:val="Header"/>
          <w:jc w:val="right"/>
        </w:pPr>
        <w:r>
          <w:t xml:space="preserve">Surname </w:t>
        </w:r>
        <w:r>
          <w:fldChar w:fldCharType="begin"/>
        </w:r>
        <w:r>
          <w:instrText xml:space="preserve"> PAGE   \* MERGEFORMAT </w:instrText>
        </w:r>
        <w:r>
          <w:fldChar w:fldCharType="separate"/>
        </w:r>
        <w:r w:rsidR="00584041">
          <w:rPr>
            <w:noProof/>
          </w:rPr>
          <w:t>1</w:t>
        </w:r>
        <w:r>
          <w:rPr>
            <w:noProof/>
          </w:rPr>
          <w:fldChar w:fldCharType="end"/>
        </w:r>
      </w:p>
    </w:sdtContent>
  </w:sdt>
  <w:p w14:paraId="41FBD9E8" w14:textId="77777777" w:rsidR="00327B94" w:rsidRDefault="00EB0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D2"/>
    <w:rsid w:val="00584041"/>
    <w:rsid w:val="00A32E2F"/>
    <w:rsid w:val="00AC70F0"/>
    <w:rsid w:val="00C255A8"/>
    <w:rsid w:val="00E231D2"/>
    <w:rsid w:val="00EB0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519C8-9E97-4CC2-8E58-7DB022D0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04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7FC"/>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6427FC"/>
  </w:style>
  <w:style w:type="paragraph" w:styleId="Footer">
    <w:name w:val="footer"/>
    <w:basedOn w:val="Normal"/>
    <w:link w:val="FooterChar"/>
    <w:uiPriority w:val="99"/>
    <w:unhideWhenUsed/>
    <w:rsid w:val="006427FC"/>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6427F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lang w:val="en-US"/>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benjer</dc:creator>
  <cp:lastModifiedBy>JONNY</cp:lastModifiedBy>
  <cp:revision>3</cp:revision>
  <dcterms:created xsi:type="dcterms:W3CDTF">2017-12-06T21:37:00Z</dcterms:created>
  <dcterms:modified xsi:type="dcterms:W3CDTF">2017-12-06T21:41:00Z</dcterms:modified>
</cp:coreProperties>
</file>